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2" w:rsidRPr="0098441C" w:rsidRDefault="00D65F8E" w:rsidP="0098441C">
      <w:pPr>
        <w:spacing w:line="240" w:lineRule="auto"/>
        <w:ind w:right="54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-80011</wp:posOffset>
            </wp:positionH>
            <wp:positionV relativeFrom="paragraph">
              <wp:posOffset>-424816</wp:posOffset>
            </wp:positionV>
            <wp:extent cx="1666875" cy="1666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E2E" w:rsidRDefault="00604E2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</w:p>
    <w:p w:rsidR="00604E2E" w:rsidRDefault="00604E2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</w:p>
    <w:p w:rsidR="00604E2E" w:rsidRDefault="00604E2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</w:p>
    <w:p w:rsidR="00D65F8E" w:rsidRDefault="00F47E4D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18</w:t>
      </w:r>
      <w:r w:rsidR="00D17510">
        <w:rPr>
          <w:rFonts w:ascii="Segoe UI" w:hAnsi="Segoe UI" w:cs="Segoe UI"/>
          <w:b/>
          <w:szCs w:val="28"/>
          <w:lang w:eastAsia="sk-SK"/>
        </w:rPr>
        <w:t>.01.2023</w:t>
      </w:r>
    </w:p>
    <w:p w:rsidR="00D65F8E" w:rsidRPr="00D65F8E" w:rsidRDefault="00D65F8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D65F8E" w:rsidRDefault="00D65F8E" w:rsidP="008828E8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86043C" w:rsidRDefault="00F46FCA" w:rsidP="008828E8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В каких</w:t>
      </w:r>
      <w:r w:rsidR="00D20D1E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дома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>х</w:t>
      </w:r>
      <w:r w:rsidR="007A334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предпочитают жить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D20D1E">
        <w:rPr>
          <w:rFonts w:ascii="Segoe UI" w:eastAsia="Times New Roman" w:hAnsi="Segoe UI" w:cs="Segoe UI"/>
          <w:b/>
          <w:sz w:val="28"/>
          <w:szCs w:val="28"/>
          <w:lang w:eastAsia="ru-RU"/>
        </w:rPr>
        <w:t>татарстанцы</w:t>
      </w:r>
      <w:r w:rsidR="0086043C" w:rsidRPr="006C6764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</w:p>
    <w:p w:rsidR="00EC3BF3" w:rsidRDefault="00EC3BF3" w:rsidP="00E83B8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</w:p>
    <w:p w:rsidR="00E83B8D" w:rsidRPr="00E83B8D" w:rsidRDefault="00E83B8D" w:rsidP="00E83B8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  <w:proofErr w:type="spellStart"/>
      <w:r w:rsidRPr="00E83B8D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Росреестр</w:t>
      </w:r>
      <w:proofErr w:type="spellEnd"/>
      <w:r w:rsidRPr="00E83B8D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Татарстана проанализировал статистические данные за 2022 год и </w:t>
      </w: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выяснил, какие индивидуальные жилые дома чаще всего строятся на территории республики. </w:t>
      </w:r>
    </w:p>
    <w:p w:rsidR="0037218D" w:rsidRDefault="00E83B8D" w:rsidP="0008640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Так, по итогам</w:t>
      </w:r>
      <w:r w:rsidR="00086407" w:rsidRPr="00E83B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2022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-го года</w:t>
      </w:r>
      <w:r w:rsidR="00086407" w:rsidRPr="00E83B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республике</w:t>
      </w:r>
      <w:r w:rsidR="004D42FC" w:rsidRPr="00E83B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было</w:t>
      </w:r>
      <w:r w:rsidR="00086407" w:rsidRPr="00E83B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4D42FC" w:rsidRPr="00E83B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построено </w:t>
      </w:r>
      <w:r w:rsidR="009B394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и поставлено на кадастровый учет </w:t>
      </w:r>
      <w:r w:rsidR="004D42FC" w:rsidRPr="00E83B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более 15 тысяч индивидуальных жилых домов. Общая площадь построенного жилья составила 2 </w:t>
      </w:r>
      <w:proofErr w:type="spellStart"/>
      <w:proofErr w:type="gramStart"/>
      <w:r w:rsidR="004D42FC" w:rsidRPr="00E83B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млн</w:t>
      </w:r>
      <w:proofErr w:type="spellEnd"/>
      <w:proofErr w:type="gramEnd"/>
      <w:r w:rsidR="004D42FC" w:rsidRPr="00E83B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217  тысяч кв. метров.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В</w:t>
      </w:r>
      <w:r w:rsidR="003721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сельской местности возведено 9,2 тыся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ч</w:t>
      </w:r>
      <w:r w:rsidR="003721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домов; на земельных участках, предназначенных для ведения садоводства, </w:t>
      </w:r>
      <w:r w:rsidR="00AC3EA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- </w:t>
      </w:r>
      <w:r w:rsidR="0037218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1,6 тысяч.</w:t>
      </w:r>
    </w:p>
    <w:p w:rsidR="00D42FB0" w:rsidRDefault="00E50217" w:rsidP="00CB1F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</w:pPr>
      <w:r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«</w:t>
      </w:r>
      <w:r w:rsidR="0037218D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В</w:t>
      </w:r>
      <w:r w:rsidR="004D42FC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</w:t>
      </w:r>
      <w:r w:rsidR="00086407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основном жители </w:t>
      </w:r>
      <w:r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нашей </w:t>
      </w:r>
      <w:r w:rsidR="004D42FC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республики</w:t>
      </w:r>
      <w:r w:rsidR="00086407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</w:t>
      </w:r>
      <w:r w:rsidR="00CB1F04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предпочитают дома из кирпича. С помощью этого материала построено </w:t>
      </w:r>
      <w:r w:rsidR="00E83B8D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порядка </w:t>
      </w:r>
      <w:r w:rsidR="00CB1F04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7 тысяч домов. Также популярно деревянное домостроение</w:t>
      </w:r>
      <w:r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. В прошлом году</w:t>
      </w:r>
      <w:r w:rsid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, например,</w:t>
      </w:r>
      <w:r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было</w:t>
      </w:r>
      <w:r w:rsidR="00CB1F04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</w:t>
      </w:r>
      <w:r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построено </w:t>
      </w:r>
      <w:r w:rsidR="00CB1F04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2 тысячи </w:t>
      </w:r>
      <w:r w:rsidR="004B1CA2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таких домов. Другой</w:t>
      </w:r>
      <w:r w:rsidR="00CB1F04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</w:t>
      </w:r>
      <w:r w:rsidR="004B1CA2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материал, который часто используются</w:t>
      </w:r>
      <w:r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</w:t>
      </w:r>
      <w:r w:rsidR="004B1CA2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в нашем регионе </w:t>
      </w:r>
      <w:r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при строительстве</w:t>
      </w:r>
      <w:r w:rsidR="004B1CA2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частных жилых домов</w:t>
      </w:r>
      <w:r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, </w:t>
      </w:r>
      <w:r w:rsidR="004B1CA2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это монолит. В прошлом году из него </w:t>
      </w:r>
      <w:r w:rsidR="00D42FB0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возведено</w:t>
      </w:r>
      <w:r w:rsidR="004B1CA2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950</w:t>
      </w:r>
      <w:r w:rsid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объектов</w:t>
      </w:r>
      <w:r w:rsidR="00CB1F04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.</w:t>
      </w:r>
      <w:r w:rsidR="004B1CA2" w:rsidRP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А вот блочные дома – менее</w:t>
      </w:r>
      <w:r w:rsidR="004B1CA2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популярны.</w:t>
      </w:r>
      <w:r w:rsidR="00D42FB0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С его применением построено 328 домов. Однако самые редко используемые материалы – это камень (34 дома) и бетонные панели (всего 5 домов</w:t>
      </w:r>
      <w:r w:rsidR="00A87CCB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)</w:t>
      </w:r>
      <w:r w:rsidR="00D42FB0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», - </w:t>
      </w:r>
      <w:r w:rsidR="00D42FB0" w:rsidRPr="00D42FB0"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  <w:t xml:space="preserve">комментирует заместитель руководителя Управления </w:t>
      </w:r>
      <w:proofErr w:type="spellStart"/>
      <w:r w:rsidR="00D42FB0" w:rsidRPr="00D42FB0"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  <w:t>Росреестра</w:t>
      </w:r>
      <w:proofErr w:type="spellEnd"/>
      <w:r w:rsidR="00D42FB0" w:rsidRPr="00D42FB0"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  <w:t xml:space="preserve"> по Республике Татарстан Лилия </w:t>
      </w:r>
      <w:proofErr w:type="spellStart"/>
      <w:r w:rsidR="00D42FB0" w:rsidRPr="00D42FB0"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  <w:t>Бурганова</w:t>
      </w:r>
      <w:proofErr w:type="spellEnd"/>
      <w:r w:rsidR="00D42FB0" w:rsidRPr="00D42FB0"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  <w:t xml:space="preserve">. </w:t>
      </w:r>
    </w:p>
    <w:p w:rsidR="009D37A4" w:rsidRDefault="009D37A4" w:rsidP="00CB1F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Половина построенных домов – одноэтажные, двухэтажные дома составляют 46% и всего 4</w:t>
      </w:r>
      <w:r w:rsidRPr="00A87CC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% — трехэтажные.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CB1F04" w:rsidRPr="00086407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При этом средняя площадь дома</w:t>
      </w:r>
      <w:r w:rsidR="0071487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составила</w:t>
      </w:r>
      <w:r w:rsidR="00C334D2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14</w:t>
      </w:r>
      <w:r w:rsidR="00CB1F04" w:rsidRPr="00086407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5 кв. метров. </w:t>
      </w:r>
    </w:p>
    <w:p w:rsidR="00C334D2" w:rsidRPr="006A1000" w:rsidRDefault="00C334D2" w:rsidP="00CB1F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Что касается покупки жилых домов, то по данным ведомства, в</w:t>
      </w:r>
      <w:r w:rsidR="004418E2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2022-м году в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Татарстане </w:t>
      </w:r>
      <w:r w:rsidR="0071487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зарегистрировано</w:t>
      </w:r>
      <w:r w:rsidR="00840E6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18,5 тысяч </w:t>
      </w:r>
      <w:r w:rsidR="00164D1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договоров купли-продажи</w:t>
      </w:r>
      <w:r w:rsidR="00840E6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, и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з них 3,1</w:t>
      </w:r>
      <w:r w:rsidR="00164D1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тысяч</w:t>
      </w:r>
      <w:r w:rsidR="0071487A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-</w:t>
      </w:r>
      <w:r w:rsidR="00840E6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на жилые дома, расположенные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 Казани.</w:t>
      </w:r>
      <w:r w:rsidRPr="00C334D2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 </w:t>
      </w:r>
      <w:r w:rsidR="001932D8" w:rsidRPr="006A100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При этом почти 10 тысяч домов было приобретено в ипотеку. </w:t>
      </w:r>
    </w:p>
    <w:p w:rsidR="009B3941" w:rsidRDefault="009B3941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  <w:t>Кстати</w:t>
      </w:r>
    </w:p>
    <w:p w:rsidR="009B3941" w:rsidRPr="009B3941" w:rsidRDefault="009B3941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i/>
          <w:color w:val="292C2F"/>
          <w:sz w:val="24"/>
          <w:szCs w:val="24"/>
          <w:lang w:eastAsia="ru-RU"/>
        </w:rPr>
      </w:pPr>
      <w:r w:rsidRPr="009B394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Напомним: чтобы поддержать покупательский спрос на деревянные дома заводского изготовления в конце 2022 года Правительство РФ заявило о решении субсидировать скидку на покупку деревянных домов. Данная субсидия распространяется на готовые </w:t>
      </w:r>
      <w:proofErr w:type="spellStart"/>
      <w:r w:rsidRPr="009B394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домокомплекты</w:t>
      </w:r>
      <w:proofErr w:type="spellEnd"/>
      <w:r w:rsidRPr="009B394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заводского производства стоимостью до 3,5 </w:t>
      </w:r>
      <w:proofErr w:type="spellStart"/>
      <w:proofErr w:type="gramStart"/>
      <w:r w:rsidRPr="009B394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млн</w:t>
      </w:r>
      <w:proofErr w:type="spellEnd"/>
      <w:proofErr w:type="gramEnd"/>
      <w:r w:rsidRPr="009B394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рублей, при этом предприниматели должны предоставить покупателям скидки до 10% стоимости дома.</w:t>
      </w:r>
    </w:p>
    <w:p w:rsidR="000674C1" w:rsidRPr="000674C1" w:rsidRDefault="002F7BE6" w:rsidP="000674C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lastRenderedPageBreak/>
        <w:t xml:space="preserve">По </w:t>
      </w:r>
      <w:r w:rsidRPr="00DE3FCA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данным Минстроя РТ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, п</w:t>
      </w:r>
      <w:r w:rsidR="000674C1" w:rsidRPr="000674C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лан по строительству жилья на 2022 год существенно перевыполнен: </w:t>
      </w:r>
      <w:r w:rsidR="000674C1" w:rsidRPr="001932D8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сдано более 3 </w:t>
      </w:r>
      <w:proofErr w:type="spellStart"/>
      <w:proofErr w:type="gramStart"/>
      <w:r w:rsidR="000674C1" w:rsidRPr="001932D8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млн</w:t>
      </w:r>
      <w:proofErr w:type="spellEnd"/>
      <w:proofErr w:type="gramEnd"/>
      <w:r w:rsidR="000674C1" w:rsidRPr="001932D8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квадратных метров, что </w:t>
      </w:r>
      <w:r w:rsidR="00F7056F" w:rsidRPr="001932D8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на 24</w:t>
      </w:r>
      <w:r w:rsidR="000674C1" w:rsidRPr="001932D8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% </w:t>
      </w:r>
      <w:r w:rsidR="00F7056F" w:rsidRPr="001932D8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больше зап</w:t>
      </w:r>
      <w:r w:rsidR="001932D8" w:rsidRPr="001932D8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ланированных годовых показателей</w:t>
      </w:r>
      <w:r w:rsidR="000674C1" w:rsidRPr="001932D8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.</w:t>
      </w:r>
      <w:r w:rsidR="000674C1" w:rsidRPr="000674C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 Из них большая часть - это индивидуальное жилищное строительство, на втором месте -  многоквартирное инвестиционное жилье.  </w:t>
      </w:r>
    </w:p>
    <w:p w:rsidR="000674C1" w:rsidRDefault="000674C1" w:rsidP="000674C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0674C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По словам </w:t>
      </w:r>
      <w:r w:rsidRPr="00DE3FCA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министра строительства, архитектуры и ЖКХ РТ Марата </w:t>
      </w:r>
      <w:proofErr w:type="spellStart"/>
      <w:r w:rsidRPr="00DE3FCA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Айзатуллина</w:t>
      </w:r>
      <w:proofErr w:type="spellEnd"/>
      <w:r w:rsidRPr="00DE3FCA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,</w:t>
      </w:r>
      <w:r w:rsidRPr="000674C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в рамках строительства жилья в 2023 году по линии индивиду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ального жилищного строительства планируется сдать 1 </w:t>
      </w:r>
      <w:proofErr w:type="spellStart"/>
      <w:proofErr w:type="gramStart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423 тысяч</w:t>
      </w:r>
      <w:r w:rsidRPr="000674C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кв.м. </w:t>
      </w:r>
    </w:p>
    <w:p w:rsidR="000674C1" w:rsidRDefault="000674C1" w:rsidP="000674C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9D37A4" w:rsidRDefault="009D37A4" w:rsidP="00CB1F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C334D2" w:rsidRDefault="00C334D2" w:rsidP="00CB1F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C334D2" w:rsidRDefault="00C334D2" w:rsidP="00CB1F04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9B394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E528BE" w:rsidRDefault="00E528BE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604E2E" w:rsidRDefault="00604E2E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7E4D" w:rsidRDefault="00F47E4D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7E4D" w:rsidRDefault="00F47E4D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11010" w:rsidRDefault="00D11010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11010" w:rsidRDefault="00D11010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11010" w:rsidRDefault="00D11010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11010" w:rsidRDefault="00D11010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47E4D" w:rsidRDefault="00F47E4D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E528BE" w:rsidRPr="00053F3F" w:rsidRDefault="00E528BE" w:rsidP="00E528B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528BE" w:rsidRPr="00053F3F" w:rsidRDefault="00E528BE" w:rsidP="00E528B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E528BE" w:rsidRPr="00053F3F" w:rsidRDefault="00E528BE" w:rsidP="00E528B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E528BE" w:rsidRPr="00053F3F" w:rsidRDefault="00C81258" w:rsidP="00E528B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E528BE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E528BE" w:rsidRPr="00053F3F" w:rsidRDefault="00E528BE" w:rsidP="00E528B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DE3FCA" w:rsidRPr="00F7056F" w:rsidRDefault="00E528BE" w:rsidP="00C334D2">
      <w:pPr>
        <w:shd w:val="clear" w:color="auto" w:fill="FFFFFF"/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DE3FCA" w:rsidRPr="00F7056F" w:rsidSect="00A2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43C"/>
    <w:rsid w:val="000674C1"/>
    <w:rsid w:val="00086407"/>
    <w:rsid w:val="000C6C19"/>
    <w:rsid w:val="00164D1B"/>
    <w:rsid w:val="001932D8"/>
    <w:rsid w:val="001C687F"/>
    <w:rsid w:val="0022083F"/>
    <w:rsid w:val="002A5ACE"/>
    <w:rsid w:val="002F07B8"/>
    <w:rsid w:val="002F7BE6"/>
    <w:rsid w:val="0035444A"/>
    <w:rsid w:val="0037218D"/>
    <w:rsid w:val="003C3AA6"/>
    <w:rsid w:val="003E032E"/>
    <w:rsid w:val="00425067"/>
    <w:rsid w:val="004418E2"/>
    <w:rsid w:val="004579ED"/>
    <w:rsid w:val="004B1CA2"/>
    <w:rsid w:val="004D42FC"/>
    <w:rsid w:val="004D629C"/>
    <w:rsid w:val="00506C7D"/>
    <w:rsid w:val="00520971"/>
    <w:rsid w:val="00557071"/>
    <w:rsid w:val="00577BF7"/>
    <w:rsid w:val="00597FC2"/>
    <w:rsid w:val="005C0F30"/>
    <w:rsid w:val="005C104B"/>
    <w:rsid w:val="00604E2E"/>
    <w:rsid w:val="00651A2E"/>
    <w:rsid w:val="006A1000"/>
    <w:rsid w:val="006B7926"/>
    <w:rsid w:val="006C6764"/>
    <w:rsid w:val="0071487A"/>
    <w:rsid w:val="007820B4"/>
    <w:rsid w:val="007A3340"/>
    <w:rsid w:val="00840E61"/>
    <w:rsid w:val="0086043C"/>
    <w:rsid w:val="008828E8"/>
    <w:rsid w:val="00893915"/>
    <w:rsid w:val="008A7ED3"/>
    <w:rsid w:val="00933E17"/>
    <w:rsid w:val="009707D6"/>
    <w:rsid w:val="00984009"/>
    <w:rsid w:val="0098441C"/>
    <w:rsid w:val="009B3941"/>
    <w:rsid w:val="009D37A4"/>
    <w:rsid w:val="00A0271D"/>
    <w:rsid w:val="00A161C0"/>
    <w:rsid w:val="00A254D6"/>
    <w:rsid w:val="00A25DFE"/>
    <w:rsid w:val="00A54D8A"/>
    <w:rsid w:val="00A84CB8"/>
    <w:rsid w:val="00A87CCB"/>
    <w:rsid w:val="00A907D6"/>
    <w:rsid w:val="00AC3EAF"/>
    <w:rsid w:val="00AD5A15"/>
    <w:rsid w:val="00AF7A16"/>
    <w:rsid w:val="00BA3DE5"/>
    <w:rsid w:val="00C04EFB"/>
    <w:rsid w:val="00C334D2"/>
    <w:rsid w:val="00C573B9"/>
    <w:rsid w:val="00C66F91"/>
    <w:rsid w:val="00C81258"/>
    <w:rsid w:val="00CB1F04"/>
    <w:rsid w:val="00CF2482"/>
    <w:rsid w:val="00D11010"/>
    <w:rsid w:val="00D17510"/>
    <w:rsid w:val="00D20D1E"/>
    <w:rsid w:val="00D40C44"/>
    <w:rsid w:val="00D41536"/>
    <w:rsid w:val="00D42FB0"/>
    <w:rsid w:val="00D65F8E"/>
    <w:rsid w:val="00DE3FCA"/>
    <w:rsid w:val="00E144C7"/>
    <w:rsid w:val="00E47D7F"/>
    <w:rsid w:val="00E50217"/>
    <w:rsid w:val="00E528BE"/>
    <w:rsid w:val="00E60D16"/>
    <w:rsid w:val="00E80025"/>
    <w:rsid w:val="00E82CC3"/>
    <w:rsid w:val="00E83B8D"/>
    <w:rsid w:val="00EC3BF3"/>
    <w:rsid w:val="00F06883"/>
    <w:rsid w:val="00F46FCA"/>
    <w:rsid w:val="00F47E4D"/>
    <w:rsid w:val="00F7056F"/>
    <w:rsid w:val="00FC4846"/>
    <w:rsid w:val="00FE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37</cp:revision>
  <cp:lastPrinted>2023-01-18T06:19:00Z</cp:lastPrinted>
  <dcterms:created xsi:type="dcterms:W3CDTF">2023-01-16T10:27:00Z</dcterms:created>
  <dcterms:modified xsi:type="dcterms:W3CDTF">2023-01-18T07:11:00Z</dcterms:modified>
</cp:coreProperties>
</file>